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0" w:rsidRPr="008838C3" w:rsidRDefault="00254890" w:rsidP="002548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38C3">
        <w:rPr>
          <w:rFonts w:ascii="Times New Roman" w:hAnsi="Times New Roman" w:cs="Times New Roman"/>
          <w:b/>
          <w:sz w:val="28"/>
          <w:szCs w:val="28"/>
        </w:rPr>
        <w:t>2105</w:t>
      </w:r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Установяване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жилищни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нужди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картокетиране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издаване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удостоверение</w:t>
      </w:r>
      <w:proofErr w:type="spellEnd"/>
    </w:p>
    <w:p w:rsidR="00254890" w:rsidRDefault="00254890" w:rsidP="0025489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Правно основание: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общинската собственост – чл. 45а, ал. 1</w:t>
      </w:r>
      <w:r w:rsidRPr="00CA4933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CA4933">
        <w:rPr>
          <w:rFonts w:ascii="Times New Roman" w:hAnsi="Times New Roman" w:cs="Times New Roman"/>
          <w:sz w:val="24"/>
          <w:szCs w:val="24"/>
        </w:rPr>
        <w:t xml:space="preserve"> </w:t>
      </w:r>
      <w:r w:rsidRPr="00CA4933">
        <w:rPr>
          <w:rFonts w:ascii="Times New Roman" w:hAnsi="Times New Roman" w:cs="Times New Roman"/>
          <w:sz w:val="24"/>
          <w:szCs w:val="24"/>
          <w:lang w:val="bg-BG"/>
        </w:rPr>
        <w:t>Раздел І на Глава втора от</w:t>
      </w:r>
      <w:r>
        <w:rPr>
          <w:lang w:val="bg-BG"/>
        </w:rPr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A0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реда и условията за управление и разпореждане с общински жилища на територията на Столична община; 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Наредба за определяне и администриране на местни такси и цени на услуги, предоставяни от СО - 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>4.</w:t>
      </w:r>
    </w:p>
    <w:p w:rsidR="00254890" w:rsidRPr="00701EE9" w:rsidRDefault="00254890" w:rsidP="0025489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254890" w:rsidRPr="009C0C23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по образец;</w:t>
      </w:r>
    </w:p>
    <w:p w:rsidR="00254890" w:rsidRPr="00FF312F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 xml:space="preserve">достоверение от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>дресна служба на СДВР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 xml:space="preserve"> МВР за адресна регистрация на лицето и всички пълнолетни членове на семейството /домакинството/ - </w:t>
      </w:r>
      <w:r w:rsidRPr="00FF312F">
        <w:rPr>
          <w:rFonts w:ascii="Times New Roman" w:hAnsi="Times New Roman" w:cs="Times New Roman"/>
          <w:i/>
          <w:sz w:val="24"/>
          <w:szCs w:val="24"/>
          <w:lang w:val="bg-BG"/>
        </w:rPr>
        <w:t xml:space="preserve">09-то </w:t>
      </w:r>
      <w:proofErr w:type="spellStart"/>
      <w:r w:rsidRPr="00FF312F">
        <w:rPr>
          <w:rFonts w:ascii="Times New Roman" w:hAnsi="Times New Roman" w:cs="Times New Roman"/>
          <w:i/>
          <w:sz w:val="24"/>
          <w:szCs w:val="24"/>
          <w:lang w:val="bg-BG"/>
        </w:rPr>
        <w:t>РУП,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адрес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FF312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ж.к. „Люлин IV”, бл. 464, вх. В;</w:t>
      </w:r>
    </w:p>
    <w:p w:rsidR="00254890" w:rsidRPr="00FF312F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5091A">
        <w:rPr>
          <w:rFonts w:ascii="Times New Roman" w:hAnsi="Times New Roman" w:cs="Times New Roman"/>
          <w:sz w:val="24"/>
          <w:szCs w:val="24"/>
          <w:lang w:val="bg-BG"/>
        </w:rPr>
        <w:t>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 xml:space="preserve"> от Службата по вписв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ания за извършени сделки с имоти 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 xml:space="preserve">за последните десет години </w:t>
      </w:r>
      <w:r>
        <w:rPr>
          <w:rFonts w:ascii="Times New Roman" w:hAnsi="Times New Roman" w:cs="Times New Roman"/>
          <w:sz w:val="24"/>
          <w:szCs w:val="24"/>
          <w:lang w:val="bg-BG"/>
        </w:rPr>
        <w:t>на територията на Столична община, а при необходимост и от други населени места, за всички членове на семейството/домакинството –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адрес: </w:t>
      </w:r>
      <w:r w:rsidRPr="00FF312F">
        <w:rPr>
          <w:rFonts w:ascii="Times New Roman" w:hAnsi="Times New Roman" w:cs="Times New Roman"/>
          <w:i/>
          <w:sz w:val="24"/>
          <w:szCs w:val="24"/>
          <w:lang w:val="bg-BG"/>
        </w:rPr>
        <w:t>гр. София, кв. „Гео Милев”, ул. „Елисавета Багряна” № 20;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91A">
        <w:rPr>
          <w:rFonts w:ascii="Times New Roman" w:hAnsi="Times New Roman" w:cs="Times New Roman"/>
          <w:sz w:val="24"/>
          <w:szCs w:val="24"/>
          <w:lang w:val="bg-BG"/>
        </w:rPr>
        <w:t>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 xml:space="preserve"> за декларирани данни по месторождение и местонахождение - Дирекция „Общински приходи“- отдел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„Общински приходи Надежда – Връбница</w:t>
      </w:r>
      <w:r w:rsidRPr="0085091A">
        <w:rPr>
          <w:rFonts w:ascii="Times New Roman" w:hAnsi="Times New Roman" w:cs="Times New Roman"/>
          <w:sz w:val="24"/>
          <w:szCs w:val="24"/>
          <w:lang w:val="bg-BG"/>
        </w:rPr>
        <w:t>“, адрес: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гр. София, ж.к. „Надежда“, ул. „Траен мир“ № 1;</w:t>
      </w:r>
    </w:p>
    <w:p w:rsidR="00254890" w:rsidRPr="00A7311E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>Служебна бележка за годишни доходи от трудово правоотношение за предходната година за лицето и всички пълнолетни членове на семейството /домакинството/, а при наличие на други доходи – копия от подадените данъчни декларации;</w:t>
      </w:r>
    </w:p>
    <w:p w:rsidR="00254890" w:rsidRPr="00A7311E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>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пие от договор за свободен наем, когато лицето и членовете на неговото семейство/домакинство живеят на свободно договаряне 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>или ко</w:t>
      </w:r>
      <w:r>
        <w:rPr>
          <w:rFonts w:ascii="Times New Roman" w:hAnsi="Times New Roman" w:cs="Times New Roman"/>
          <w:sz w:val="24"/>
          <w:szCs w:val="24"/>
          <w:lang w:val="bg-BG"/>
        </w:rPr>
        <w:t>пие от документ за собственост на имота, който обитават;</w:t>
      </w:r>
    </w:p>
    <w:p w:rsidR="00254890" w:rsidRPr="00A7311E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 xml:space="preserve">Копие от акт за раждане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непълнолетни лица, ако има такива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54890" w:rsidRPr="00A7311E" w:rsidRDefault="00254890" w:rsidP="0025489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>Копие от акт за граждански брак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от бракоразводно решение, ако има такова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54890" w:rsidRPr="00A7311E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Копие от р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>ешение на ТЕЛК, ако има такъв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54890" w:rsidRPr="00A7311E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>Застрахователна стойност на МПС, ако притежава такова;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от домоуправителя за всички живущи на адреса;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Копия от лична карта;</w:t>
      </w:r>
    </w:p>
    <w:p w:rsidR="00254890" w:rsidRDefault="00254890" w:rsidP="00254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4890" w:rsidRDefault="00254890" w:rsidP="0025489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Процедура по предоставяне на услугата: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 xml:space="preserve">Прием на заявлението с приложените документи </w:t>
      </w:r>
      <w:r>
        <w:rPr>
          <w:rFonts w:ascii="Times New Roman" w:hAnsi="Times New Roman" w:cs="Times New Roman"/>
          <w:sz w:val="24"/>
          <w:szCs w:val="24"/>
          <w:lang w:val="bg-BG"/>
        </w:rPr>
        <w:t>в деловодството на районната администрация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 xml:space="preserve">Завеждане в деловодната система и изпращане на преписката към кмета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район „Надежда“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Разглеждане на заявлението и приложените документи за допустимост в отдел „</w:t>
      </w:r>
      <w:r>
        <w:rPr>
          <w:rFonts w:ascii="Times New Roman" w:hAnsi="Times New Roman" w:cs="Times New Roman"/>
          <w:sz w:val="24"/>
          <w:szCs w:val="24"/>
          <w:lang w:val="bg-BG"/>
        </w:rPr>
        <w:t>УОСЖФРКТД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Районната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 xml:space="preserve"> комисия за картотекиране на нуждаещи се граждани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7311E">
        <w:rPr>
          <w:rFonts w:ascii="Times New Roman" w:hAnsi="Times New Roman" w:cs="Times New Roman"/>
          <w:sz w:val="24"/>
          <w:szCs w:val="24"/>
          <w:lang w:val="bg-BG"/>
        </w:rPr>
        <w:t xml:space="preserve"> назначена със Заповед на Кмета  разглежда  искането  и  приложените  към  него  документи  в  двумес</w:t>
      </w:r>
      <w:r>
        <w:rPr>
          <w:rFonts w:ascii="Times New Roman" w:hAnsi="Times New Roman" w:cs="Times New Roman"/>
          <w:sz w:val="24"/>
          <w:szCs w:val="24"/>
          <w:lang w:val="bg-BG"/>
        </w:rPr>
        <w:t>ечен  срок  от постъпването му;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311E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 w:cs="Times New Roman"/>
          <w:sz w:val="24"/>
          <w:szCs w:val="24"/>
          <w:lang w:val="bg-BG"/>
        </w:rPr>
        <w:t>взема решение за включване или отказ за включване в картотеката и определя степента на жилищната нужда по групи съгласно чл. 8 от НРУУРОЖТСО;</w:t>
      </w:r>
    </w:p>
    <w:p w:rsidR="00254890" w:rsidRDefault="00254890" w:rsidP="00254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49B">
        <w:rPr>
          <w:rFonts w:ascii="Times New Roman" w:hAnsi="Times New Roman" w:cs="Times New Roman"/>
          <w:sz w:val="24"/>
          <w:szCs w:val="24"/>
          <w:lang w:val="bg-BG"/>
        </w:rPr>
        <w:t>Решеният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bookmarkStart w:id="0" w:name="_GoBack"/>
      <w:bookmarkEnd w:id="0"/>
      <w:r w:rsidRPr="0044649B">
        <w:rPr>
          <w:rFonts w:ascii="Times New Roman" w:hAnsi="Times New Roman" w:cs="Times New Roman"/>
          <w:sz w:val="24"/>
          <w:szCs w:val="24"/>
          <w:lang w:val="bg-BG"/>
        </w:rPr>
        <w:t xml:space="preserve"> на комисията </w:t>
      </w:r>
      <w:r>
        <w:rPr>
          <w:rFonts w:ascii="Times New Roman" w:hAnsi="Times New Roman" w:cs="Times New Roman"/>
          <w:sz w:val="24"/>
          <w:szCs w:val="24"/>
          <w:lang w:val="bg-BG"/>
        </w:rPr>
        <w:t>се оформя в протокол (по образец) и се връчва на заявителите по реда на ГПК и подлежи на обжалване в 14-дневен срок пред кмета на района по реда на Закона за административното производство. Кметът на района се произнася в 14 – дневен срок с мотивирано решение, с което се изчерпва възможността за обжалване по административен ред.</w:t>
      </w:r>
    </w:p>
    <w:p w:rsidR="00254890" w:rsidRPr="00C32F17" w:rsidRDefault="00254890" w:rsidP="0025489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2F17">
        <w:rPr>
          <w:rFonts w:ascii="Times New Roman" w:hAnsi="Times New Roman" w:cs="Times New Roman"/>
          <w:b/>
          <w:sz w:val="24"/>
          <w:szCs w:val="24"/>
          <w:lang w:val="bg-BG"/>
        </w:rPr>
        <w:t>*Важно: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Включените в картотеката лица са длъжни да подават декларация по чл. 6, ежегодно между 1 и 31 декември, както и при промяна на обстоятелствата по чл. 5 да уведомят районната администрация в едномесечен срок писмено, чрез попълване на нова декларация, придружена с необходимите документи.</w:t>
      </w:r>
    </w:p>
    <w:p w:rsidR="00254890" w:rsidRPr="00BA58F1" w:rsidRDefault="00254890" w:rsidP="0025489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Срок за изпълнение:</w:t>
      </w:r>
      <w:r w:rsidRPr="00701E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Pr="00BA58F1">
        <w:rPr>
          <w:rFonts w:ascii="Times New Roman" w:hAnsi="Times New Roman" w:cs="Times New Roman"/>
          <w:sz w:val="24"/>
          <w:szCs w:val="24"/>
          <w:lang w:val="bg-BG"/>
        </w:rPr>
        <w:t>60 дни.</w:t>
      </w:r>
    </w:p>
    <w:p w:rsidR="00254890" w:rsidRPr="00BA58F1" w:rsidRDefault="00254890" w:rsidP="00254890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Так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са за предоставяне на услугата: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- 20.00 лв.</w:t>
      </w:r>
    </w:p>
    <w:p w:rsidR="00254890" w:rsidRPr="007A4D50" w:rsidRDefault="00254890" w:rsidP="00254890">
      <w:pPr>
        <w:rPr>
          <w:rFonts w:ascii="Times New Roman" w:hAnsi="Times New Roman" w:cs="Times New Roman"/>
          <w:sz w:val="24"/>
          <w:szCs w:val="24"/>
        </w:rPr>
      </w:pP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7469"/>
    <w:multiLevelType w:val="hybridMultilevel"/>
    <w:tmpl w:val="6FF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E"/>
    <w:rsid w:val="00254890"/>
    <w:rsid w:val="0072713E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D9405D-BF63-4CF0-9CEF-467505E0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2019-02-19T20:57:00Z</dcterms:created>
  <dcterms:modified xsi:type="dcterms:W3CDTF">2019-02-19T20:57:00Z</dcterms:modified>
</cp:coreProperties>
</file>